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9" w:rsidRDefault="00F172B9" w:rsidP="00F172B9">
      <w:pPr>
        <w:pStyle w:val="ADAdalys"/>
        <w:numPr>
          <w:ilvl w:val="0"/>
          <w:numId w:val="0"/>
        </w:numPr>
      </w:pPr>
      <w:bookmarkStart w:id="0" w:name="_Toc16601634"/>
      <w:r>
        <w:rPr>
          <w:caps w:val="0"/>
        </w:rPr>
        <w:t>PRAŠYM</w:t>
      </w:r>
      <w:r>
        <w:rPr>
          <w:caps w:val="0"/>
        </w:rPr>
        <w:t>AS</w:t>
      </w:r>
      <w:r>
        <w:rPr>
          <w:caps w:val="0"/>
        </w:rPr>
        <w:t xml:space="preserve"> ĮGYVENDINTI DUOMENŲ SUBJEKTO TEISĘ (-ES)</w:t>
      </w:r>
      <w:bookmarkStart w:id="1" w:name="_GoBack"/>
      <w:bookmarkEnd w:id="0"/>
      <w:bookmarkEnd w:id="1"/>
    </w:p>
    <w:p w:rsidR="00F172B9" w:rsidRDefault="00F172B9" w:rsidP="00F172B9">
      <w:pPr>
        <w:ind w:firstLine="4320"/>
        <w:jc w:val="center"/>
        <w:rPr>
          <w:rFonts w:ascii="Tahoma" w:hAnsi="Tahoma" w:cs="Tahoma"/>
          <w:u w:val="single"/>
        </w:rPr>
      </w:pPr>
    </w:p>
    <w:p w:rsidR="00F172B9" w:rsidRPr="00DF0946" w:rsidRDefault="00F172B9" w:rsidP="00F172B9">
      <w:pPr>
        <w:ind w:firstLine="4320"/>
        <w:rPr>
          <w:rFonts w:ascii="Tahoma" w:hAnsi="Tahoma" w:cs="Tahoma"/>
          <w:u w:val="single"/>
        </w:rPr>
      </w:pPr>
    </w:p>
    <w:p w:rsidR="00F172B9" w:rsidRPr="00DF0946" w:rsidRDefault="00F172B9" w:rsidP="00F172B9">
      <w:pPr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</w:rPr>
        <w:t>(Duomenų subjekto vardas, pavardė</w:t>
      </w:r>
      <w:r w:rsidRPr="00DF0946">
        <w:rPr>
          <w:rFonts w:ascii="Tahoma" w:hAnsi="Tahoma" w:cs="Tahoma"/>
          <w:vertAlign w:val="superscript"/>
        </w:rPr>
        <w:footnoteReference w:id="1"/>
      </w:r>
      <w:r w:rsidRPr="00DF0946">
        <w:rPr>
          <w:rFonts w:ascii="Tahoma" w:hAnsi="Tahoma" w:cs="Tahoma"/>
        </w:rPr>
        <w:t>)</w:t>
      </w:r>
    </w:p>
    <w:p w:rsidR="00F172B9" w:rsidRDefault="00F172B9" w:rsidP="00F172B9">
      <w:pPr>
        <w:spacing w:after="0" w:line="240" w:lineRule="auto"/>
        <w:ind w:firstLine="4320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spacing w:after="0" w:line="240" w:lineRule="auto"/>
        <w:ind w:firstLine="4320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</w:rPr>
        <w:t>(Adresas ir (ar) kiti kontaktiniai duomenys (telefono ryšio numeris ar el. pašto adresas (nurodoma pareiškėjui pageidaujant)</w:t>
      </w:r>
    </w:p>
    <w:p w:rsidR="00F172B9" w:rsidRDefault="00F172B9" w:rsidP="00F172B9">
      <w:pPr>
        <w:spacing w:after="0" w:line="240" w:lineRule="auto"/>
        <w:ind w:firstLine="4320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spacing w:after="0" w:line="240" w:lineRule="auto"/>
        <w:ind w:firstLine="4320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  <w:color w:val="000000"/>
          <w:shd w:val="clear" w:color="auto" w:fill="FFFFFF"/>
        </w:rPr>
        <w:t>(Atstovas ir atstovavimo pagrindas, jeigu prašymą pateikia duomenų subjekto atstovas)</w:t>
      </w:r>
      <w:r w:rsidRPr="00DF0946">
        <w:rPr>
          <w:rFonts w:ascii="Tahoma" w:hAnsi="Tahoma" w:cs="Tahoma"/>
          <w:color w:val="000000"/>
          <w:shd w:val="clear" w:color="auto" w:fill="FFFFFF"/>
          <w:vertAlign w:val="superscript"/>
        </w:rPr>
        <w:footnoteReference w:id="2"/>
      </w:r>
    </w:p>
    <w:p w:rsidR="00F172B9" w:rsidRDefault="00F172B9" w:rsidP="00F172B9">
      <w:pPr>
        <w:tabs>
          <w:tab w:val="left" w:pos="1276"/>
        </w:tabs>
        <w:spacing w:after="0" w:line="240" w:lineRule="auto"/>
        <w:rPr>
          <w:rFonts w:ascii="Tahoma" w:hAnsi="Tahoma" w:cs="Tahoma"/>
        </w:rPr>
      </w:pPr>
    </w:p>
    <w:p w:rsidR="00F172B9" w:rsidRDefault="00F172B9" w:rsidP="00F172B9">
      <w:pPr>
        <w:tabs>
          <w:tab w:val="left" w:pos="1276"/>
        </w:tabs>
        <w:spacing w:after="0" w:line="240" w:lineRule="auto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rPr>
          <w:rFonts w:ascii="Tahoma" w:hAnsi="Tahoma" w:cs="Tahoma"/>
        </w:rPr>
      </w:pPr>
      <w:r w:rsidRPr="00DF0946">
        <w:rPr>
          <w:rFonts w:ascii="Tahoma" w:hAnsi="Tahoma" w:cs="Tahoma"/>
        </w:rPr>
        <w:t>_____________________________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rPr>
          <w:rFonts w:ascii="Tahoma" w:hAnsi="Tahoma" w:cs="Tahoma"/>
        </w:rPr>
      </w:pPr>
      <w:r w:rsidRPr="00DF0946">
        <w:rPr>
          <w:rFonts w:ascii="Tahoma" w:hAnsi="Tahoma" w:cs="Tahoma"/>
        </w:rPr>
        <w:t>(Duomenų valdytojo pavadinimas)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</w:rPr>
      </w:pPr>
      <w:r w:rsidRPr="00DF0946">
        <w:rPr>
          <w:rFonts w:ascii="Tahoma" w:hAnsi="Tahoma" w:cs="Tahoma"/>
          <w:b/>
        </w:rPr>
        <w:t>PRAŠYMAS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</w:rPr>
      </w:pPr>
      <w:r w:rsidRPr="00DF0946">
        <w:rPr>
          <w:rFonts w:ascii="Tahoma" w:hAnsi="Tahoma" w:cs="Tahoma"/>
          <w:b/>
        </w:rPr>
        <w:t>ĮGYVENDINTI DUOMENŲ SUBJEKTO TEISĘ (-ES)</w:t>
      </w:r>
    </w:p>
    <w:p w:rsidR="00F172B9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</w:rPr>
        <w:t>____________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</w:rPr>
        <w:t>(Data)</w:t>
      </w:r>
    </w:p>
    <w:p w:rsidR="00F172B9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</w:rPr>
        <w:t>________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  <w:r w:rsidRPr="00DF0946">
        <w:rPr>
          <w:rFonts w:ascii="Tahoma" w:hAnsi="Tahoma" w:cs="Tahoma"/>
        </w:rPr>
        <w:t>(Vieta)</w:t>
      </w:r>
    </w:p>
    <w:p w:rsidR="00F172B9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1.</w:t>
      </w:r>
      <w:r w:rsidRPr="00DF0946">
        <w:rPr>
          <w:rFonts w:ascii="Tahoma" w:hAnsi="Tahoma" w:cs="Tahoma"/>
        </w:rPr>
        <w:tab/>
        <w:t>Prašau įgyvendinti šią (šias) duomenų subjekto teisę (-</w:t>
      </w:r>
      <w:proofErr w:type="spellStart"/>
      <w:r w:rsidRPr="00DF0946">
        <w:rPr>
          <w:rFonts w:ascii="Tahoma" w:hAnsi="Tahoma" w:cs="Tahoma"/>
        </w:rPr>
        <w:t>es</w:t>
      </w:r>
      <w:proofErr w:type="spellEnd"/>
      <w:r w:rsidRPr="00DF0946">
        <w:rPr>
          <w:rFonts w:ascii="Tahoma" w:hAnsi="Tahoma" w:cs="Tahoma"/>
        </w:rPr>
        <w:t>):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(Tinkamą langelį pažymėkite kryželiu):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F172B9" w:rsidRPr="001F2941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1F2941">
        <w:rPr>
          <w:rFonts w:ascii="Tahoma" w:hAnsi="Tahoma" w:cs="Tahoma"/>
        </w:rPr>
        <w:t></w:t>
      </w:r>
      <w:r w:rsidRPr="001F2941">
        <w:rPr>
          <w:rFonts w:ascii="Tahoma" w:hAnsi="Tahoma" w:cs="Tahoma"/>
        </w:rPr>
        <w:tab/>
        <w:t>Teisę gauti informaciją apie duomenų tvarkymą</w:t>
      </w:r>
    </w:p>
    <w:p w:rsidR="00F172B9" w:rsidRPr="001F2941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1F2941">
        <w:rPr>
          <w:rFonts w:ascii="Tahoma" w:hAnsi="Tahoma" w:cs="Tahoma"/>
        </w:rPr>
        <w:t></w:t>
      </w:r>
      <w:r w:rsidRPr="001F2941">
        <w:rPr>
          <w:rFonts w:ascii="Tahoma" w:hAnsi="Tahoma" w:cs="Tahoma"/>
        </w:rPr>
        <w:tab/>
        <w:t>Teisę susipažinti su duomenimis</w:t>
      </w:r>
    </w:p>
    <w:p w:rsidR="00F172B9" w:rsidRPr="001F2941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1F2941">
        <w:rPr>
          <w:rFonts w:ascii="Tahoma" w:hAnsi="Tahoma" w:cs="Tahoma"/>
        </w:rPr>
        <w:t></w:t>
      </w:r>
      <w:r w:rsidRPr="001F2941">
        <w:rPr>
          <w:rFonts w:ascii="Tahoma" w:hAnsi="Tahoma" w:cs="Tahoma"/>
        </w:rPr>
        <w:tab/>
        <w:t>Teisę reikalauti ištaisyti duomenis</w:t>
      </w:r>
    </w:p>
    <w:p w:rsidR="00F172B9" w:rsidRPr="001F2941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1F2941">
        <w:rPr>
          <w:rFonts w:ascii="Tahoma" w:hAnsi="Tahoma" w:cs="Tahoma"/>
        </w:rPr>
        <w:t></w:t>
      </w:r>
      <w:r w:rsidRPr="001F2941">
        <w:rPr>
          <w:rFonts w:ascii="Tahoma" w:hAnsi="Tahoma" w:cs="Tahoma"/>
        </w:rPr>
        <w:tab/>
        <w:t>Teisę reikalauti ištrinti duomenis („teisė būti pamirštam“)</w:t>
      </w:r>
    </w:p>
    <w:p w:rsidR="00F172B9" w:rsidRPr="00DF0946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1F2941">
        <w:rPr>
          <w:rFonts w:ascii="Tahoma" w:hAnsi="Tahoma" w:cs="Tahoma"/>
        </w:rPr>
        <w:t></w:t>
      </w:r>
      <w:r w:rsidRPr="001F2941">
        <w:rPr>
          <w:rFonts w:ascii="Tahoma" w:hAnsi="Tahoma" w:cs="Tahoma"/>
        </w:rPr>
        <w:tab/>
        <w:t>Teisę apriboti duomenų tvarkymą</w:t>
      </w:r>
    </w:p>
    <w:p w:rsidR="00F172B9" w:rsidRPr="00DF0946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</w:t>
      </w:r>
      <w:r w:rsidRPr="00DF0946">
        <w:rPr>
          <w:rFonts w:ascii="Tahoma" w:hAnsi="Tahoma" w:cs="Tahoma"/>
        </w:rPr>
        <w:tab/>
        <w:t xml:space="preserve">Teisę į duomenų </w:t>
      </w:r>
      <w:proofErr w:type="spellStart"/>
      <w:r w:rsidRPr="00DF0946">
        <w:rPr>
          <w:rFonts w:ascii="Tahoma" w:hAnsi="Tahoma" w:cs="Tahoma"/>
        </w:rPr>
        <w:t>perkeliamumą</w:t>
      </w:r>
      <w:proofErr w:type="spellEnd"/>
    </w:p>
    <w:p w:rsidR="00F172B9" w:rsidRPr="00DF0946" w:rsidRDefault="00F172B9" w:rsidP="00F172B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</w:t>
      </w:r>
      <w:r w:rsidRPr="00DF0946">
        <w:rPr>
          <w:rFonts w:ascii="Tahoma" w:hAnsi="Tahoma" w:cs="Tahoma"/>
        </w:rPr>
        <w:tab/>
        <w:t>Teisę nesutikti su duomenų tvarkymu</w:t>
      </w:r>
    </w:p>
    <w:p w:rsidR="00F172B9" w:rsidRPr="00DF0946" w:rsidRDefault="00F172B9" w:rsidP="00F172B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b/>
        </w:rPr>
      </w:pPr>
      <w:r w:rsidRPr="00DF0946">
        <w:rPr>
          <w:rFonts w:ascii="Tahoma" w:hAnsi="Tahoma" w:cs="Tahoma"/>
        </w:rPr>
        <w:t></w:t>
      </w:r>
      <w:r w:rsidRPr="00DF0946">
        <w:rPr>
          <w:rFonts w:ascii="Tahoma" w:hAnsi="Tahoma" w:cs="Tahoma"/>
        </w:rPr>
        <w:tab/>
        <w:t>Teisę reikalauti, kad nebūtų taikomas tik automatizuotu duomenų tvarkymu, įskaitant profiliavimą, grindžiamas sprendimas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709"/>
        </w:tabs>
        <w:spacing w:after="0" w:line="240" w:lineRule="auto"/>
        <w:ind w:firstLine="426"/>
        <w:jc w:val="both"/>
        <w:rPr>
          <w:rFonts w:ascii="Tahoma" w:hAnsi="Tahoma" w:cs="Tahoma"/>
          <w:i/>
        </w:rPr>
      </w:pPr>
      <w:r w:rsidRPr="00DF0946">
        <w:rPr>
          <w:rFonts w:ascii="Tahoma" w:hAnsi="Tahoma" w:cs="Tahoma"/>
        </w:rPr>
        <w:t>2.</w:t>
      </w:r>
      <w:r w:rsidRPr="00DF0946">
        <w:rPr>
          <w:rFonts w:ascii="Tahoma" w:hAnsi="Tahoma" w:cs="Tahoma"/>
        </w:rPr>
        <w:tab/>
        <w:t>Nurodykite, ko konkrečiai prašote ir pateikite kiek įmanoma daugiau informacijos, kuri leistų tinkamai įgyvendinti Jūsų teisę (-</w:t>
      </w:r>
      <w:proofErr w:type="spellStart"/>
      <w:r w:rsidRPr="00DF0946">
        <w:rPr>
          <w:rFonts w:ascii="Tahoma" w:hAnsi="Tahoma" w:cs="Tahoma"/>
        </w:rPr>
        <w:t>es</w:t>
      </w:r>
      <w:proofErr w:type="spellEnd"/>
      <w:r w:rsidRPr="00DF0946">
        <w:rPr>
          <w:rFonts w:ascii="Tahoma" w:hAnsi="Tahoma" w:cs="Tahoma"/>
        </w:rPr>
        <w:t xml:space="preserve">) </w:t>
      </w:r>
      <w:r w:rsidRPr="00DF0946">
        <w:rPr>
          <w:rFonts w:ascii="Tahoma" w:hAnsi="Tahoma" w:cs="Tahoma"/>
          <w:i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</w:t>
      </w:r>
      <w:r w:rsidRPr="00DF0946">
        <w:rPr>
          <w:rFonts w:ascii="Tahoma" w:hAnsi="Tahoma" w:cs="Tahoma"/>
          <w:i/>
        </w:rPr>
        <w:lastRenderedPageBreak/>
        <w:t xml:space="preserve">jeigu kreipiatės dėl teisės į duomenų </w:t>
      </w:r>
      <w:proofErr w:type="spellStart"/>
      <w:r w:rsidRPr="00DF0946">
        <w:rPr>
          <w:rFonts w:ascii="Tahoma" w:hAnsi="Tahoma" w:cs="Tahoma"/>
          <w:i/>
        </w:rPr>
        <w:t>perkeliamumą</w:t>
      </w:r>
      <w:proofErr w:type="spellEnd"/>
      <w:r w:rsidRPr="00DF0946">
        <w:rPr>
          <w:rFonts w:ascii="Tahoma" w:hAnsi="Tahoma" w:cs="Tahoma"/>
          <w:i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PRIDEDAMA</w:t>
      </w:r>
      <w:r w:rsidRPr="00DF0946">
        <w:rPr>
          <w:rFonts w:ascii="Tahoma" w:hAnsi="Tahoma" w:cs="Tahoma"/>
          <w:vertAlign w:val="superscript"/>
        </w:rPr>
        <w:footnoteReference w:id="3"/>
      </w:r>
      <w:r w:rsidRPr="00DF0946">
        <w:rPr>
          <w:rFonts w:ascii="Tahoma" w:hAnsi="Tahoma" w:cs="Tahoma"/>
        </w:rPr>
        <w:t>: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1.</w:t>
      </w:r>
      <w:r w:rsidRPr="00DF0946">
        <w:rPr>
          <w:rFonts w:ascii="Tahoma" w:hAnsi="Tahoma" w:cs="Tahoma"/>
        </w:rPr>
        <w:tab/>
        <w:t>_________________________________________________________________________.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2.</w:t>
      </w:r>
      <w:r w:rsidRPr="00DF0946">
        <w:rPr>
          <w:rFonts w:ascii="Tahoma" w:hAnsi="Tahoma" w:cs="Tahoma"/>
        </w:rPr>
        <w:tab/>
        <w:t>_________________________________________________________________________.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3.</w:t>
      </w:r>
      <w:r w:rsidRPr="00DF0946">
        <w:rPr>
          <w:rFonts w:ascii="Tahoma" w:hAnsi="Tahoma" w:cs="Tahoma"/>
        </w:rPr>
        <w:tab/>
        <w:t>_________________________________________________________________________.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DF0946">
        <w:rPr>
          <w:rFonts w:ascii="Tahoma" w:hAnsi="Tahoma" w:cs="Tahoma"/>
        </w:rPr>
        <w:t>4.</w:t>
      </w:r>
      <w:r w:rsidRPr="00DF0946">
        <w:rPr>
          <w:rFonts w:ascii="Tahoma" w:hAnsi="Tahoma" w:cs="Tahoma"/>
        </w:rPr>
        <w:tab/>
        <w:t>_________________________________________________________________________.</w:t>
      </w: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F172B9" w:rsidRPr="00DF0946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F172B9" w:rsidRPr="008E0939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F172B9" w:rsidRPr="008E0939" w:rsidRDefault="00F172B9" w:rsidP="00F172B9">
      <w:pPr>
        <w:tabs>
          <w:tab w:val="left" w:pos="1276"/>
        </w:tabs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Pr="008E0939">
        <w:rPr>
          <w:rFonts w:ascii="Tahoma" w:hAnsi="Tahoma" w:cs="Tahoma"/>
        </w:rPr>
        <w:t xml:space="preserve">_______________                          </w:t>
      </w:r>
      <w:r>
        <w:rPr>
          <w:rFonts w:ascii="Tahoma" w:hAnsi="Tahoma" w:cs="Tahoma"/>
        </w:rPr>
        <w:t>__________________________</w:t>
      </w:r>
    </w:p>
    <w:p w:rsidR="00F172B9" w:rsidRPr="008E0939" w:rsidRDefault="00F172B9" w:rsidP="00F172B9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</w:t>
      </w:r>
      <w:r w:rsidRPr="008E0939">
        <w:rPr>
          <w:rFonts w:ascii="Tahoma" w:hAnsi="Tahoma" w:cs="Tahoma"/>
        </w:rPr>
        <w:t>(Parašas)                                 (Vardas, pavardė)</w:t>
      </w:r>
    </w:p>
    <w:p w:rsidR="00F172B9" w:rsidRDefault="00F172B9" w:rsidP="00F172B9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</w:p>
    <w:p w:rsidR="00F172B9" w:rsidRDefault="00F172B9" w:rsidP="00F172B9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</w:p>
    <w:p w:rsidR="00F172B9" w:rsidRPr="00FC7CDC" w:rsidRDefault="00F172B9" w:rsidP="00F172B9">
      <w:pPr>
        <w:spacing w:after="0" w:line="240" w:lineRule="auto"/>
        <w:jc w:val="center"/>
        <w:rPr>
          <w:rFonts w:ascii="Tahoma" w:hAnsi="Tahoma" w:cs="Tahoma"/>
        </w:rPr>
      </w:pPr>
      <w:r w:rsidRPr="00FC7CDC">
        <w:rPr>
          <w:rFonts w:ascii="Tahoma" w:hAnsi="Tahoma" w:cs="Tahoma"/>
        </w:rPr>
        <w:t>____________________________</w:t>
      </w:r>
    </w:p>
    <w:p w:rsidR="00F172B9" w:rsidRPr="008E0939" w:rsidRDefault="00F172B9" w:rsidP="00F172B9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</w:p>
    <w:p w:rsidR="00F172B9" w:rsidRDefault="00F172B9" w:rsidP="00F172B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E0F94" w:rsidRDefault="000E0F94"/>
    <w:sectPr w:rsidR="000E0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3A" w:rsidRDefault="00A53E3A" w:rsidP="00F172B9">
      <w:pPr>
        <w:spacing w:after="0" w:line="240" w:lineRule="auto"/>
      </w:pPr>
      <w:r>
        <w:separator/>
      </w:r>
    </w:p>
  </w:endnote>
  <w:endnote w:type="continuationSeparator" w:id="0">
    <w:p w:rsidR="00A53E3A" w:rsidRDefault="00A53E3A" w:rsidP="00F1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3A" w:rsidRDefault="00A53E3A" w:rsidP="00F172B9">
      <w:pPr>
        <w:spacing w:after="0" w:line="240" w:lineRule="auto"/>
      </w:pPr>
      <w:r>
        <w:separator/>
      </w:r>
    </w:p>
  </w:footnote>
  <w:footnote w:type="continuationSeparator" w:id="0">
    <w:p w:rsidR="00A53E3A" w:rsidRDefault="00A53E3A" w:rsidP="00F172B9">
      <w:pPr>
        <w:spacing w:after="0" w:line="240" w:lineRule="auto"/>
      </w:pPr>
      <w:r>
        <w:continuationSeparator/>
      </w:r>
    </w:p>
  </w:footnote>
  <w:footnote w:id="1">
    <w:p w:rsidR="00F172B9" w:rsidRDefault="00F172B9" w:rsidP="00F172B9">
      <w:pPr>
        <w:spacing w:after="0"/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F172B9" w:rsidRDefault="00F172B9" w:rsidP="00F172B9">
      <w:pPr>
        <w:spacing w:after="0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F172B9" w:rsidRDefault="00F172B9" w:rsidP="00F172B9">
      <w:pPr>
        <w:spacing w:after="0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F172B9" w:rsidRDefault="00F172B9" w:rsidP="00F172B9">
      <w:pPr>
        <w:spacing w:after="0"/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F172B9" w:rsidRDefault="00F172B9" w:rsidP="00F172B9">
      <w:pPr>
        <w:spacing w:after="0"/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584C"/>
    <w:multiLevelType w:val="multilevel"/>
    <w:tmpl w:val="0748A3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9"/>
    <w:rsid w:val="000E0F94"/>
    <w:rsid w:val="00A53E3A"/>
    <w:rsid w:val="00F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8E06-AE3D-4052-9DEA-6E2CB7E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B9"/>
  </w:style>
  <w:style w:type="paragraph" w:styleId="Heading1">
    <w:name w:val="heading 1"/>
    <w:next w:val="Normal"/>
    <w:link w:val="Heading1Char"/>
    <w:uiPriority w:val="9"/>
    <w:qFormat/>
    <w:rsid w:val="00F172B9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val="en-GB" w:eastAsia="sv-SE"/>
    </w:rPr>
  </w:style>
  <w:style w:type="paragraph" w:styleId="Heading2">
    <w:name w:val="heading 2"/>
    <w:basedOn w:val="Heading1"/>
    <w:next w:val="Normal"/>
    <w:link w:val="Heading2Char"/>
    <w:qFormat/>
    <w:rsid w:val="00F172B9"/>
    <w:pPr>
      <w:numPr>
        <w:ilvl w:val="1"/>
      </w:numPr>
      <w:spacing w:before="0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F172B9"/>
    <w:pPr>
      <w:numPr>
        <w:ilvl w:val="2"/>
      </w:numPr>
      <w:outlineLvl w:val="2"/>
    </w:pPr>
    <w:rPr>
      <w:b w:val="0"/>
      <w:bCs/>
      <w:szCs w:val="26"/>
      <w:u w:val="single"/>
    </w:rPr>
  </w:style>
  <w:style w:type="paragraph" w:styleId="Heading4">
    <w:name w:val="heading 4"/>
    <w:basedOn w:val="Heading3"/>
    <w:next w:val="Normal"/>
    <w:link w:val="Heading4Char"/>
    <w:qFormat/>
    <w:rsid w:val="00F172B9"/>
    <w:pPr>
      <w:numPr>
        <w:ilvl w:val="3"/>
      </w:numPr>
      <w:outlineLvl w:val="3"/>
    </w:pPr>
    <w:rPr>
      <w:bCs w:val="0"/>
      <w:i/>
      <w:szCs w:val="28"/>
      <w:u w:val="none"/>
    </w:rPr>
  </w:style>
  <w:style w:type="paragraph" w:styleId="Heading5">
    <w:name w:val="heading 5"/>
    <w:basedOn w:val="Normal"/>
    <w:next w:val="Normal"/>
    <w:link w:val="Heading5Char"/>
    <w:qFormat/>
    <w:rsid w:val="00F172B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Heading6">
    <w:name w:val="heading 6"/>
    <w:basedOn w:val="Normal"/>
    <w:next w:val="Normal"/>
    <w:link w:val="Heading6Char"/>
    <w:qFormat/>
    <w:rsid w:val="00F172B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Heading7">
    <w:name w:val="heading 7"/>
    <w:basedOn w:val="Normal"/>
    <w:next w:val="Normal"/>
    <w:link w:val="Heading7Char"/>
    <w:qFormat/>
    <w:rsid w:val="00F172B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F172B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GB" w:eastAsia="sv-SE"/>
    </w:rPr>
  </w:style>
  <w:style w:type="paragraph" w:styleId="Heading9">
    <w:name w:val="heading 9"/>
    <w:basedOn w:val="Normal"/>
    <w:next w:val="Normal"/>
    <w:link w:val="Heading9Char"/>
    <w:qFormat/>
    <w:rsid w:val="00F172B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B9"/>
    <w:rPr>
      <w:rFonts w:ascii="Times New Roman" w:eastAsia="Times New Roman" w:hAnsi="Times New Roman" w:cs="Arial"/>
      <w:b/>
      <w:bCs/>
      <w:caps/>
      <w:kern w:val="32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F172B9"/>
    <w:rPr>
      <w:rFonts w:ascii="Times New Roman" w:eastAsia="Times New Roman" w:hAnsi="Times New Roman" w:cs="Arial"/>
      <w:b/>
      <w:iCs/>
      <w:kern w:val="32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F172B9"/>
    <w:rPr>
      <w:rFonts w:ascii="Times New Roman" w:eastAsia="Times New Roman" w:hAnsi="Times New Roman" w:cs="Arial"/>
      <w:bCs/>
      <w:iCs/>
      <w:kern w:val="32"/>
      <w:szCs w:val="26"/>
      <w:u w:val="single"/>
      <w:lang w:val="en-GB" w:eastAsia="sv-SE"/>
    </w:rPr>
  </w:style>
  <w:style w:type="character" w:customStyle="1" w:styleId="Heading4Char">
    <w:name w:val="Heading 4 Char"/>
    <w:basedOn w:val="DefaultParagraphFont"/>
    <w:link w:val="Heading4"/>
    <w:rsid w:val="00F172B9"/>
    <w:rPr>
      <w:rFonts w:ascii="Times New Roman" w:eastAsia="Times New Roman" w:hAnsi="Times New Roman" w:cs="Arial"/>
      <w:i/>
      <w:iCs/>
      <w:kern w:val="32"/>
      <w:szCs w:val="28"/>
      <w:lang w:val="en-GB" w:eastAsia="sv-SE"/>
    </w:rPr>
  </w:style>
  <w:style w:type="character" w:customStyle="1" w:styleId="Heading5Char">
    <w:name w:val="Heading 5 Char"/>
    <w:basedOn w:val="DefaultParagraphFont"/>
    <w:link w:val="Heading5"/>
    <w:rsid w:val="00F172B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rsid w:val="00F172B9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Heading7Char">
    <w:name w:val="Heading 7 Char"/>
    <w:basedOn w:val="DefaultParagraphFont"/>
    <w:link w:val="Heading7"/>
    <w:rsid w:val="00F172B9"/>
    <w:rPr>
      <w:rFonts w:ascii="Times New Roman" w:eastAsia="Times New Roman" w:hAnsi="Times New Roman" w:cs="Times New Roman"/>
      <w:szCs w:val="24"/>
      <w:lang w:val="en-GB" w:eastAsia="sv-SE"/>
    </w:rPr>
  </w:style>
  <w:style w:type="character" w:customStyle="1" w:styleId="Heading8Char">
    <w:name w:val="Heading 8 Char"/>
    <w:basedOn w:val="DefaultParagraphFont"/>
    <w:link w:val="Heading8"/>
    <w:rsid w:val="00F172B9"/>
    <w:rPr>
      <w:rFonts w:ascii="Times New Roman" w:eastAsia="Times New Roman" w:hAnsi="Times New Roman" w:cs="Times New Roman"/>
      <w:i/>
      <w:iCs/>
      <w:szCs w:val="24"/>
      <w:lang w:val="en-GB" w:eastAsia="sv-SE"/>
    </w:rPr>
  </w:style>
  <w:style w:type="character" w:customStyle="1" w:styleId="Heading9Char">
    <w:name w:val="Heading 9 Char"/>
    <w:basedOn w:val="DefaultParagraphFont"/>
    <w:link w:val="Heading9"/>
    <w:rsid w:val="00F172B9"/>
    <w:rPr>
      <w:rFonts w:ascii="Arial" w:eastAsia="Times New Roman" w:hAnsi="Arial" w:cs="Arial"/>
      <w:lang w:val="en-GB" w:eastAsia="sv-SE"/>
    </w:rPr>
  </w:style>
  <w:style w:type="paragraph" w:customStyle="1" w:styleId="ADAdalys">
    <w:name w:val="ADA dalys"/>
    <w:basedOn w:val="Heading1"/>
    <w:link w:val="ADAdalysChar"/>
    <w:qFormat/>
    <w:rsid w:val="00F172B9"/>
    <w:pPr>
      <w:spacing w:before="0" w:after="0"/>
      <w:jc w:val="center"/>
    </w:pPr>
    <w:rPr>
      <w:rFonts w:ascii="Tahoma" w:hAnsi="Tahoma" w:cs="Tahoma"/>
    </w:rPr>
  </w:style>
  <w:style w:type="character" w:customStyle="1" w:styleId="ADAdalysChar">
    <w:name w:val="ADA dalys Char"/>
    <w:basedOn w:val="Heading1Char"/>
    <w:link w:val="ADAdalys"/>
    <w:rsid w:val="00F172B9"/>
    <w:rPr>
      <w:rFonts w:ascii="Tahoma" w:eastAsia="Times New Roman" w:hAnsi="Tahoma" w:cs="Tahoma"/>
      <w:b/>
      <w:bCs/>
      <w:caps/>
      <w:kern w:val="32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Sablinskiene</dc:creator>
  <cp:keywords/>
  <dc:description/>
  <cp:lastModifiedBy>Asta Sablinskiene</cp:lastModifiedBy>
  <cp:revision>1</cp:revision>
  <dcterms:created xsi:type="dcterms:W3CDTF">2019-10-16T07:31:00Z</dcterms:created>
  <dcterms:modified xsi:type="dcterms:W3CDTF">2019-10-16T07:33:00Z</dcterms:modified>
</cp:coreProperties>
</file>